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075" w:rsidRPr="00BF2C30" w:rsidRDefault="00DA4CD9" w:rsidP="00AE6260">
      <w:pPr>
        <w:pStyle w:val="Subtitle"/>
        <w:rPr>
          <w:sz w:val="28"/>
          <w:szCs w:val="28"/>
        </w:rPr>
      </w:pPr>
      <w:r>
        <w:rPr>
          <w:sz w:val="28"/>
          <w:szCs w:val="28"/>
        </w:rPr>
        <w:t>Mapping of Learning Materials to Outcomes</w:t>
      </w:r>
    </w:p>
    <w:tbl>
      <w:tblPr>
        <w:tblStyle w:val="TableGrid"/>
        <w:tblW w:w="10598" w:type="dxa"/>
        <w:tblInd w:w="-775" w:type="dxa"/>
        <w:tblLook w:val="04A0" w:firstRow="1" w:lastRow="0" w:firstColumn="1" w:lastColumn="0" w:noHBand="0" w:noVBand="1"/>
      </w:tblPr>
      <w:tblGrid>
        <w:gridCol w:w="3010"/>
        <w:gridCol w:w="4819"/>
        <w:gridCol w:w="1559"/>
        <w:gridCol w:w="1210"/>
      </w:tblGrid>
      <w:tr w:rsidR="006E252F" w:rsidRPr="00946704" w:rsidTr="00D5332E">
        <w:trPr>
          <w:trHeight w:val="451"/>
        </w:trPr>
        <w:tc>
          <w:tcPr>
            <w:tcW w:w="3010" w:type="dxa"/>
            <w:shd w:val="clear" w:color="auto" w:fill="BFBFBF" w:themeFill="background1" w:themeFillShade="BF"/>
            <w:vAlign w:val="center"/>
          </w:tcPr>
          <w:p w:rsidR="006E252F" w:rsidRPr="00EA2253" w:rsidRDefault="006E252F" w:rsidP="00D5332E">
            <w:pPr>
              <w:jc w:val="center"/>
              <w:rPr>
                <w:b/>
                <w:sz w:val="28"/>
                <w:szCs w:val="28"/>
              </w:rPr>
            </w:pPr>
            <w:r w:rsidRPr="00EA2253">
              <w:rPr>
                <w:b/>
                <w:sz w:val="28"/>
                <w:szCs w:val="28"/>
              </w:rPr>
              <w:t>Tenancy &amp; Citizenship Unit</w:t>
            </w:r>
          </w:p>
        </w:tc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6E252F" w:rsidRPr="00EA2253" w:rsidRDefault="006E252F" w:rsidP="00D5332E">
            <w:pPr>
              <w:jc w:val="center"/>
              <w:rPr>
                <w:b/>
                <w:sz w:val="28"/>
                <w:szCs w:val="28"/>
              </w:rPr>
            </w:pPr>
            <w:r w:rsidRPr="00EA2253">
              <w:rPr>
                <w:b/>
                <w:sz w:val="28"/>
                <w:szCs w:val="28"/>
              </w:rPr>
              <w:t>Learning material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6E252F" w:rsidRPr="00EA2253" w:rsidRDefault="006E252F" w:rsidP="00D5332E">
            <w:pPr>
              <w:jc w:val="center"/>
              <w:rPr>
                <w:b/>
                <w:sz w:val="28"/>
                <w:szCs w:val="28"/>
              </w:rPr>
            </w:pPr>
            <w:r w:rsidRPr="00EA2253">
              <w:rPr>
                <w:b/>
                <w:sz w:val="28"/>
                <w:szCs w:val="28"/>
              </w:rPr>
              <w:t>Learning Outcome</w:t>
            </w:r>
          </w:p>
        </w:tc>
        <w:tc>
          <w:tcPr>
            <w:tcW w:w="1210" w:type="dxa"/>
            <w:shd w:val="clear" w:color="auto" w:fill="BFBFBF" w:themeFill="background1" w:themeFillShade="BF"/>
            <w:vAlign w:val="center"/>
          </w:tcPr>
          <w:p w:rsidR="006E252F" w:rsidRPr="00EA2253" w:rsidRDefault="006E252F" w:rsidP="00D5332E">
            <w:pPr>
              <w:jc w:val="center"/>
              <w:rPr>
                <w:b/>
                <w:sz w:val="28"/>
                <w:szCs w:val="28"/>
              </w:rPr>
            </w:pPr>
            <w:r w:rsidRPr="00EA2253">
              <w:rPr>
                <w:b/>
                <w:sz w:val="28"/>
                <w:szCs w:val="28"/>
              </w:rPr>
              <w:t>PC</w:t>
            </w:r>
          </w:p>
        </w:tc>
      </w:tr>
      <w:tr w:rsidR="00923B81" w:rsidRPr="00946704" w:rsidTr="00923B81">
        <w:trPr>
          <w:trHeight w:val="490"/>
        </w:trPr>
        <w:tc>
          <w:tcPr>
            <w:tcW w:w="3010" w:type="dxa"/>
            <w:shd w:val="clear" w:color="auto" w:fill="1563FF"/>
          </w:tcPr>
          <w:p w:rsidR="00923B81" w:rsidRPr="00EA2253" w:rsidRDefault="00923B81" w:rsidP="00290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Introductory Unit</w:t>
            </w:r>
          </w:p>
        </w:tc>
        <w:tc>
          <w:tcPr>
            <w:tcW w:w="4819" w:type="dxa"/>
            <w:shd w:val="clear" w:color="auto" w:fill="1563FF"/>
          </w:tcPr>
          <w:p w:rsidR="00923B81" w:rsidRPr="00EA2253" w:rsidRDefault="00923B81" w:rsidP="0016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Homelessness </w:t>
            </w:r>
          </w:p>
        </w:tc>
        <w:tc>
          <w:tcPr>
            <w:tcW w:w="1559" w:type="dxa"/>
            <w:shd w:val="clear" w:color="auto" w:fill="1563FF"/>
          </w:tcPr>
          <w:p w:rsidR="00923B81" w:rsidRPr="00EA2253" w:rsidRDefault="00923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210" w:type="dxa"/>
            <w:shd w:val="clear" w:color="auto" w:fill="1563FF"/>
          </w:tcPr>
          <w:p w:rsidR="00923B81" w:rsidRPr="00EA2253" w:rsidRDefault="00923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6E252F" w:rsidRPr="00946704" w:rsidTr="00923B81">
        <w:trPr>
          <w:trHeight w:val="490"/>
        </w:trPr>
        <w:tc>
          <w:tcPr>
            <w:tcW w:w="3010" w:type="dxa"/>
            <w:shd w:val="clear" w:color="auto" w:fill="8F45C7"/>
          </w:tcPr>
          <w:p w:rsidR="006E252F" w:rsidRPr="00EA2253" w:rsidRDefault="006E252F" w:rsidP="00290E54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Looking After Your Home</w:t>
            </w:r>
          </w:p>
        </w:tc>
        <w:tc>
          <w:tcPr>
            <w:tcW w:w="4819" w:type="dxa"/>
            <w:shd w:val="clear" w:color="auto" w:fill="8F45C7"/>
          </w:tcPr>
          <w:p w:rsidR="006E252F" w:rsidRPr="00EA2253" w:rsidRDefault="006E252F" w:rsidP="001611BF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Cleaning your Home</w:t>
            </w:r>
          </w:p>
        </w:tc>
        <w:tc>
          <w:tcPr>
            <w:tcW w:w="1559" w:type="dxa"/>
            <w:shd w:val="clear" w:color="auto" w:fill="8F45C7"/>
          </w:tcPr>
          <w:p w:rsidR="006E252F" w:rsidRPr="00EA2253" w:rsidRDefault="006E252F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Outcome 2</w:t>
            </w:r>
          </w:p>
        </w:tc>
        <w:tc>
          <w:tcPr>
            <w:tcW w:w="1210" w:type="dxa"/>
            <w:shd w:val="clear" w:color="auto" w:fill="8F45C7"/>
          </w:tcPr>
          <w:p w:rsidR="006E252F" w:rsidRPr="00EA2253" w:rsidRDefault="006E252F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a &amp; b</w:t>
            </w:r>
          </w:p>
        </w:tc>
      </w:tr>
      <w:tr w:rsidR="004140CF" w:rsidRPr="00946704" w:rsidTr="00923B81">
        <w:trPr>
          <w:trHeight w:val="462"/>
        </w:trPr>
        <w:tc>
          <w:tcPr>
            <w:tcW w:w="3010" w:type="dxa"/>
            <w:shd w:val="clear" w:color="auto" w:fill="8F45C7"/>
          </w:tcPr>
          <w:p w:rsidR="004140CF" w:rsidRPr="00EA2253" w:rsidRDefault="004140CF" w:rsidP="00290E54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Looking After Your Home</w:t>
            </w:r>
          </w:p>
        </w:tc>
        <w:tc>
          <w:tcPr>
            <w:tcW w:w="4819" w:type="dxa"/>
            <w:shd w:val="clear" w:color="auto" w:fill="8F45C7"/>
          </w:tcPr>
          <w:p w:rsidR="004140CF" w:rsidRPr="00EA2253" w:rsidRDefault="004140CF" w:rsidP="001611BF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Fire Safety in the Home</w:t>
            </w:r>
          </w:p>
        </w:tc>
        <w:tc>
          <w:tcPr>
            <w:tcW w:w="1559" w:type="dxa"/>
            <w:shd w:val="clear" w:color="auto" w:fill="8F45C7"/>
          </w:tcPr>
          <w:p w:rsidR="004140CF" w:rsidRPr="00EA2253" w:rsidRDefault="004140CF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Outcome 2</w:t>
            </w:r>
          </w:p>
        </w:tc>
        <w:tc>
          <w:tcPr>
            <w:tcW w:w="1210" w:type="dxa"/>
            <w:shd w:val="clear" w:color="auto" w:fill="8F45C7"/>
          </w:tcPr>
          <w:p w:rsidR="004140CF" w:rsidRPr="00EA2253" w:rsidRDefault="004140CF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d</w:t>
            </w:r>
          </w:p>
        </w:tc>
        <w:bookmarkStart w:id="0" w:name="_GoBack"/>
        <w:bookmarkEnd w:id="0"/>
      </w:tr>
      <w:tr w:rsidR="006E252F" w:rsidRPr="00946704" w:rsidTr="00923B81">
        <w:trPr>
          <w:trHeight w:val="462"/>
        </w:trPr>
        <w:tc>
          <w:tcPr>
            <w:tcW w:w="3010" w:type="dxa"/>
            <w:shd w:val="clear" w:color="auto" w:fill="8F45C7"/>
          </w:tcPr>
          <w:p w:rsidR="006E252F" w:rsidRPr="00EA2253" w:rsidRDefault="006E252F" w:rsidP="00290E54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Looking After Your Home</w:t>
            </w:r>
          </w:p>
        </w:tc>
        <w:tc>
          <w:tcPr>
            <w:tcW w:w="4819" w:type="dxa"/>
            <w:shd w:val="clear" w:color="auto" w:fill="8F45C7"/>
          </w:tcPr>
          <w:p w:rsidR="006E252F" w:rsidRPr="00EA2253" w:rsidRDefault="006E252F" w:rsidP="001611BF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Furnishing your home</w:t>
            </w:r>
          </w:p>
        </w:tc>
        <w:tc>
          <w:tcPr>
            <w:tcW w:w="1559" w:type="dxa"/>
            <w:shd w:val="clear" w:color="auto" w:fill="8F45C7"/>
          </w:tcPr>
          <w:p w:rsidR="00BB5AD9" w:rsidRPr="00EA2253" w:rsidRDefault="00BB5AD9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Outcome 2</w:t>
            </w:r>
          </w:p>
          <w:p w:rsidR="006E252F" w:rsidRPr="00EA2253" w:rsidRDefault="006E252F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Outcome 3</w:t>
            </w:r>
          </w:p>
          <w:p w:rsidR="00BB5AD9" w:rsidRPr="00EA2253" w:rsidRDefault="00BB5AD9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Outcome 4</w:t>
            </w:r>
          </w:p>
        </w:tc>
        <w:tc>
          <w:tcPr>
            <w:tcW w:w="1210" w:type="dxa"/>
            <w:shd w:val="clear" w:color="auto" w:fill="8F45C7"/>
          </w:tcPr>
          <w:p w:rsidR="00BB5AD9" w:rsidRPr="00EA2253" w:rsidRDefault="00BB5AD9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c</w:t>
            </w:r>
          </w:p>
          <w:p w:rsidR="006E252F" w:rsidRPr="00EA2253" w:rsidRDefault="004C539D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All PCs</w:t>
            </w:r>
          </w:p>
          <w:p w:rsidR="00BB5AD9" w:rsidRPr="00EA2253" w:rsidRDefault="004C539D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All PCs</w:t>
            </w:r>
          </w:p>
        </w:tc>
      </w:tr>
      <w:tr w:rsidR="008B2D04" w:rsidRPr="00946704" w:rsidTr="00923B81">
        <w:trPr>
          <w:trHeight w:val="490"/>
        </w:trPr>
        <w:tc>
          <w:tcPr>
            <w:tcW w:w="3010" w:type="dxa"/>
            <w:shd w:val="clear" w:color="auto" w:fill="8F45C7"/>
          </w:tcPr>
          <w:p w:rsidR="008B2D04" w:rsidRPr="00EA2253" w:rsidRDefault="008B2D04" w:rsidP="00290E54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Looking After Your Home</w:t>
            </w:r>
          </w:p>
        </w:tc>
        <w:tc>
          <w:tcPr>
            <w:tcW w:w="4819" w:type="dxa"/>
            <w:shd w:val="clear" w:color="auto" w:fill="8F45C7"/>
          </w:tcPr>
          <w:p w:rsidR="008B2D04" w:rsidRPr="00EA2253" w:rsidRDefault="005B5029" w:rsidP="001611BF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Feeling Safe</w:t>
            </w:r>
          </w:p>
        </w:tc>
        <w:tc>
          <w:tcPr>
            <w:tcW w:w="1559" w:type="dxa"/>
            <w:shd w:val="clear" w:color="auto" w:fill="8F45C7"/>
          </w:tcPr>
          <w:p w:rsidR="008B2D04" w:rsidRPr="00EA2253" w:rsidRDefault="008B2D04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Outcome 1</w:t>
            </w:r>
          </w:p>
        </w:tc>
        <w:tc>
          <w:tcPr>
            <w:tcW w:w="1210" w:type="dxa"/>
            <w:shd w:val="clear" w:color="auto" w:fill="8F45C7"/>
          </w:tcPr>
          <w:p w:rsidR="008B2D04" w:rsidRPr="00EA2253" w:rsidRDefault="008B2D04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All PCs</w:t>
            </w:r>
          </w:p>
        </w:tc>
      </w:tr>
      <w:tr w:rsidR="006E252F" w:rsidRPr="00946704" w:rsidTr="00300E56">
        <w:trPr>
          <w:trHeight w:val="490"/>
        </w:trPr>
        <w:tc>
          <w:tcPr>
            <w:tcW w:w="3010" w:type="dxa"/>
            <w:shd w:val="clear" w:color="auto" w:fill="47FF9A"/>
          </w:tcPr>
          <w:p w:rsidR="006E252F" w:rsidRPr="00EA2253" w:rsidRDefault="00DA5762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Living in a Community</w:t>
            </w:r>
          </w:p>
        </w:tc>
        <w:tc>
          <w:tcPr>
            <w:tcW w:w="4819" w:type="dxa"/>
            <w:shd w:val="clear" w:color="auto" w:fill="47FF9A"/>
          </w:tcPr>
          <w:p w:rsidR="006E252F" w:rsidRPr="00EA2253" w:rsidRDefault="00DA5762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Social Isolation</w:t>
            </w:r>
          </w:p>
        </w:tc>
        <w:tc>
          <w:tcPr>
            <w:tcW w:w="1559" w:type="dxa"/>
            <w:shd w:val="clear" w:color="auto" w:fill="47FF9A"/>
          </w:tcPr>
          <w:p w:rsidR="006E252F" w:rsidRPr="00EA2253" w:rsidRDefault="00DA5762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Outcome 1</w:t>
            </w:r>
          </w:p>
        </w:tc>
        <w:tc>
          <w:tcPr>
            <w:tcW w:w="1210" w:type="dxa"/>
            <w:shd w:val="clear" w:color="auto" w:fill="47FF9A"/>
          </w:tcPr>
          <w:p w:rsidR="006E252F" w:rsidRPr="00EA2253" w:rsidRDefault="00713FCB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All PCs</w:t>
            </w:r>
          </w:p>
        </w:tc>
      </w:tr>
      <w:tr w:rsidR="00DA5762" w:rsidRPr="00946704" w:rsidTr="00300E56">
        <w:trPr>
          <w:trHeight w:val="490"/>
        </w:trPr>
        <w:tc>
          <w:tcPr>
            <w:tcW w:w="3010" w:type="dxa"/>
            <w:shd w:val="clear" w:color="auto" w:fill="47FF9A"/>
          </w:tcPr>
          <w:p w:rsidR="00DA5762" w:rsidRPr="00EA2253" w:rsidRDefault="0030117E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Living in a Community</w:t>
            </w:r>
          </w:p>
        </w:tc>
        <w:tc>
          <w:tcPr>
            <w:tcW w:w="4819" w:type="dxa"/>
            <w:shd w:val="clear" w:color="auto" w:fill="47FF9A"/>
          </w:tcPr>
          <w:p w:rsidR="00DA5762" w:rsidRPr="00EA2253" w:rsidRDefault="00DA5762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 xml:space="preserve">Being a Good </w:t>
            </w:r>
            <w:proofErr w:type="spellStart"/>
            <w:r w:rsidRPr="00EA2253">
              <w:rPr>
                <w:sz w:val="24"/>
                <w:szCs w:val="24"/>
              </w:rPr>
              <w:t>Neighbour</w:t>
            </w:r>
            <w:proofErr w:type="spellEnd"/>
          </w:p>
        </w:tc>
        <w:tc>
          <w:tcPr>
            <w:tcW w:w="1559" w:type="dxa"/>
            <w:shd w:val="clear" w:color="auto" w:fill="47FF9A"/>
          </w:tcPr>
          <w:p w:rsidR="00DA5762" w:rsidRPr="00EA2253" w:rsidRDefault="00DA5762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Outcome 2</w:t>
            </w:r>
          </w:p>
        </w:tc>
        <w:tc>
          <w:tcPr>
            <w:tcW w:w="1210" w:type="dxa"/>
            <w:shd w:val="clear" w:color="auto" w:fill="47FF9A"/>
          </w:tcPr>
          <w:p w:rsidR="00DA5762" w:rsidRPr="00EA2253" w:rsidRDefault="00DA5762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a</w:t>
            </w:r>
          </w:p>
        </w:tc>
      </w:tr>
      <w:tr w:rsidR="0030117E" w:rsidRPr="00946704" w:rsidTr="00300E56">
        <w:trPr>
          <w:trHeight w:val="490"/>
        </w:trPr>
        <w:tc>
          <w:tcPr>
            <w:tcW w:w="3010" w:type="dxa"/>
            <w:shd w:val="clear" w:color="auto" w:fill="47FF9A"/>
          </w:tcPr>
          <w:p w:rsidR="0030117E" w:rsidRPr="00EA2253" w:rsidRDefault="0030117E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Living in a Community</w:t>
            </w:r>
          </w:p>
        </w:tc>
        <w:tc>
          <w:tcPr>
            <w:tcW w:w="4819" w:type="dxa"/>
            <w:shd w:val="clear" w:color="auto" w:fill="47FF9A"/>
          </w:tcPr>
          <w:p w:rsidR="0030117E" w:rsidRPr="00EA2253" w:rsidRDefault="0030117E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Being a Good Citizen</w:t>
            </w:r>
          </w:p>
        </w:tc>
        <w:tc>
          <w:tcPr>
            <w:tcW w:w="1559" w:type="dxa"/>
            <w:shd w:val="clear" w:color="auto" w:fill="47FF9A"/>
          </w:tcPr>
          <w:p w:rsidR="008F3BDA" w:rsidRPr="00EA2253" w:rsidRDefault="0030117E" w:rsidP="008F3BDA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Outcome 2</w:t>
            </w:r>
            <w:r w:rsidR="008F3BDA" w:rsidRPr="00EA2253">
              <w:rPr>
                <w:sz w:val="24"/>
                <w:szCs w:val="24"/>
              </w:rPr>
              <w:t xml:space="preserve"> Outcome 3</w:t>
            </w:r>
          </w:p>
          <w:p w:rsidR="0030117E" w:rsidRPr="00EA2253" w:rsidRDefault="008F3BDA" w:rsidP="008F3BDA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Outcome 4</w:t>
            </w:r>
          </w:p>
        </w:tc>
        <w:tc>
          <w:tcPr>
            <w:tcW w:w="1210" w:type="dxa"/>
            <w:shd w:val="clear" w:color="auto" w:fill="47FF9A"/>
          </w:tcPr>
          <w:p w:rsidR="008F3BDA" w:rsidRPr="00EA2253" w:rsidRDefault="0030117E" w:rsidP="008F3BDA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b &amp; c</w:t>
            </w:r>
            <w:r w:rsidR="008F3BDA" w:rsidRPr="00EA2253">
              <w:rPr>
                <w:sz w:val="24"/>
                <w:szCs w:val="24"/>
              </w:rPr>
              <w:t xml:space="preserve"> </w:t>
            </w:r>
          </w:p>
          <w:p w:rsidR="008F3BDA" w:rsidRPr="00EA2253" w:rsidRDefault="008F3BDA" w:rsidP="008F3BDA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All PCs</w:t>
            </w:r>
          </w:p>
          <w:p w:rsidR="0030117E" w:rsidRPr="00EA2253" w:rsidRDefault="008F3BDA" w:rsidP="008F3BDA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All PCs</w:t>
            </w:r>
          </w:p>
        </w:tc>
      </w:tr>
      <w:tr w:rsidR="00AE6260" w:rsidRPr="00946704" w:rsidTr="00300E56">
        <w:trPr>
          <w:trHeight w:val="490"/>
        </w:trPr>
        <w:tc>
          <w:tcPr>
            <w:tcW w:w="3010" w:type="dxa"/>
            <w:shd w:val="clear" w:color="auto" w:fill="3FCDFF"/>
          </w:tcPr>
          <w:p w:rsidR="00AE6260" w:rsidRPr="00EA2253" w:rsidRDefault="00AE6260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Gaining and Sustaining a Tenancy</w:t>
            </w:r>
          </w:p>
        </w:tc>
        <w:tc>
          <w:tcPr>
            <w:tcW w:w="4819" w:type="dxa"/>
            <w:shd w:val="clear" w:color="auto" w:fill="3FCDFF"/>
          </w:tcPr>
          <w:p w:rsidR="00AE6260" w:rsidRPr="00EA2253" w:rsidRDefault="00AE6260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Responsibilities</w:t>
            </w:r>
          </w:p>
        </w:tc>
        <w:tc>
          <w:tcPr>
            <w:tcW w:w="1559" w:type="dxa"/>
            <w:shd w:val="clear" w:color="auto" w:fill="3FCDFF"/>
          </w:tcPr>
          <w:p w:rsidR="00AE6260" w:rsidRPr="00EA2253" w:rsidRDefault="00AE6260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Outcome 3</w:t>
            </w:r>
          </w:p>
        </w:tc>
        <w:tc>
          <w:tcPr>
            <w:tcW w:w="1210" w:type="dxa"/>
            <w:shd w:val="clear" w:color="auto" w:fill="3FCDFF"/>
          </w:tcPr>
          <w:p w:rsidR="00AE6260" w:rsidRPr="00EA2253" w:rsidRDefault="00AE6260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a &amp; b</w:t>
            </w:r>
          </w:p>
        </w:tc>
      </w:tr>
      <w:tr w:rsidR="00C33C24" w:rsidRPr="00946704" w:rsidTr="00300E56">
        <w:trPr>
          <w:trHeight w:val="490"/>
        </w:trPr>
        <w:tc>
          <w:tcPr>
            <w:tcW w:w="3010" w:type="dxa"/>
            <w:shd w:val="clear" w:color="auto" w:fill="3FCDFF"/>
          </w:tcPr>
          <w:p w:rsidR="00C33C24" w:rsidRPr="00EA2253" w:rsidRDefault="00C33C24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Gaining and Sustaining a Tenancy</w:t>
            </w:r>
          </w:p>
        </w:tc>
        <w:tc>
          <w:tcPr>
            <w:tcW w:w="4819" w:type="dxa"/>
            <w:shd w:val="clear" w:color="auto" w:fill="3FCDFF"/>
          </w:tcPr>
          <w:p w:rsidR="00C33C24" w:rsidRPr="00EA2253" w:rsidRDefault="00C33C24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Ending a Tenancy</w:t>
            </w:r>
          </w:p>
        </w:tc>
        <w:tc>
          <w:tcPr>
            <w:tcW w:w="1559" w:type="dxa"/>
            <w:shd w:val="clear" w:color="auto" w:fill="3FCDFF"/>
          </w:tcPr>
          <w:p w:rsidR="00C33C24" w:rsidRPr="00EA2253" w:rsidRDefault="00C33C24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Outcome 3</w:t>
            </w:r>
          </w:p>
        </w:tc>
        <w:tc>
          <w:tcPr>
            <w:tcW w:w="1210" w:type="dxa"/>
            <w:shd w:val="clear" w:color="auto" w:fill="3FCDFF"/>
          </w:tcPr>
          <w:p w:rsidR="00C33C24" w:rsidRPr="00EA2253" w:rsidRDefault="00C33C24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c</w:t>
            </w:r>
          </w:p>
        </w:tc>
      </w:tr>
      <w:tr w:rsidR="00AE6260" w:rsidRPr="00946704" w:rsidTr="00300E56">
        <w:trPr>
          <w:trHeight w:val="490"/>
        </w:trPr>
        <w:tc>
          <w:tcPr>
            <w:tcW w:w="3010" w:type="dxa"/>
            <w:shd w:val="clear" w:color="auto" w:fill="3FCDFF"/>
          </w:tcPr>
          <w:p w:rsidR="00AE6260" w:rsidRPr="00EA2253" w:rsidRDefault="00AE6260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Gaining and Sustaining a Tenancy</w:t>
            </w:r>
          </w:p>
        </w:tc>
        <w:tc>
          <w:tcPr>
            <w:tcW w:w="4819" w:type="dxa"/>
            <w:shd w:val="clear" w:color="auto" w:fill="3FCDFF"/>
          </w:tcPr>
          <w:p w:rsidR="00AE6260" w:rsidRPr="00EA2253" w:rsidRDefault="00AE6260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Gaining and Sustaining a Tenancy</w:t>
            </w:r>
          </w:p>
        </w:tc>
        <w:tc>
          <w:tcPr>
            <w:tcW w:w="1559" w:type="dxa"/>
            <w:shd w:val="clear" w:color="auto" w:fill="3FCDFF"/>
          </w:tcPr>
          <w:p w:rsidR="00AE6260" w:rsidRPr="00EA2253" w:rsidRDefault="00AE6260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Outcome 1</w:t>
            </w:r>
          </w:p>
          <w:p w:rsidR="00AE6260" w:rsidRPr="00EA2253" w:rsidRDefault="00AE6260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Outcome 2</w:t>
            </w:r>
          </w:p>
          <w:p w:rsidR="00AE6260" w:rsidRPr="00EA2253" w:rsidRDefault="00AE6260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Outcome 3</w:t>
            </w:r>
          </w:p>
        </w:tc>
        <w:tc>
          <w:tcPr>
            <w:tcW w:w="1210" w:type="dxa"/>
            <w:shd w:val="clear" w:color="auto" w:fill="3FCDFF"/>
          </w:tcPr>
          <w:p w:rsidR="00AE6260" w:rsidRPr="00EA2253" w:rsidRDefault="00AE6260" w:rsidP="00AE6260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All PCs</w:t>
            </w:r>
          </w:p>
          <w:p w:rsidR="00AE6260" w:rsidRPr="00EA2253" w:rsidRDefault="00AE6260" w:rsidP="00AE6260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All PCs</w:t>
            </w:r>
          </w:p>
          <w:p w:rsidR="00AE6260" w:rsidRPr="00EA2253" w:rsidRDefault="00AE6260" w:rsidP="00AE6260">
            <w:pPr>
              <w:rPr>
                <w:sz w:val="24"/>
                <w:szCs w:val="24"/>
              </w:rPr>
            </w:pPr>
            <w:r w:rsidRPr="00EA2253">
              <w:rPr>
                <w:sz w:val="24"/>
                <w:szCs w:val="24"/>
              </w:rPr>
              <w:t>All PCs</w:t>
            </w:r>
          </w:p>
          <w:p w:rsidR="00AE6260" w:rsidRPr="00EA2253" w:rsidRDefault="00AE6260" w:rsidP="00946704">
            <w:pPr>
              <w:rPr>
                <w:sz w:val="24"/>
                <w:szCs w:val="24"/>
              </w:rPr>
            </w:pPr>
          </w:p>
        </w:tc>
      </w:tr>
    </w:tbl>
    <w:p w:rsidR="00D25ACB" w:rsidRDefault="00D25ACB" w:rsidP="00EA2253"/>
    <w:sectPr w:rsidR="00D25ACB" w:rsidSect="002A7F0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ACB" w:rsidRDefault="00D25ACB" w:rsidP="00D25ACB">
      <w:pPr>
        <w:spacing w:after="0" w:line="240" w:lineRule="auto"/>
      </w:pPr>
      <w:r>
        <w:separator/>
      </w:r>
    </w:p>
  </w:endnote>
  <w:endnote w:type="continuationSeparator" w:id="0">
    <w:p w:rsidR="00D25ACB" w:rsidRDefault="00D25ACB" w:rsidP="00D25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ACB" w:rsidRDefault="00D25ACB" w:rsidP="00D25ACB">
      <w:pPr>
        <w:spacing w:after="0" w:line="240" w:lineRule="auto"/>
      </w:pPr>
      <w:r>
        <w:separator/>
      </w:r>
    </w:p>
  </w:footnote>
  <w:footnote w:type="continuationSeparator" w:id="0">
    <w:p w:rsidR="00D25ACB" w:rsidRDefault="00D25ACB" w:rsidP="00D25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ACB" w:rsidRDefault="00D25ACB" w:rsidP="00D25ACB">
    <w:pPr>
      <w:pStyle w:val="Title"/>
    </w:pPr>
    <w:r w:rsidRPr="00AE6260">
      <w:t>Tenancy &amp; Citizenship Learning Materials</w:t>
    </w:r>
  </w:p>
  <w:p w:rsidR="00D25ACB" w:rsidRDefault="00D25A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537D1"/>
    <w:multiLevelType w:val="hybridMultilevel"/>
    <w:tmpl w:val="6C322D04"/>
    <w:lvl w:ilvl="0" w:tplc="38CC62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75"/>
    <w:rsid w:val="00095ABB"/>
    <w:rsid w:val="00181075"/>
    <w:rsid w:val="002A7F04"/>
    <w:rsid w:val="002D38E1"/>
    <w:rsid w:val="00300E56"/>
    <w:rsid w:val="0030117E"/>
    <w:rsid w:val="00364232"/>
    <w:rsid w:val="004140CF"/>
    <w:rsid w:val="00433FF2"/>
    <w:rsid w:val="004C539D"/>
    <w:rsid w:val="00592DA5"/>
    <w:rsid w:val="005B5029"/>
    <w:rsid w:val="005C4969"/>
    <w:rsid w:val="006E252F"/>
    <w:rsid w:val="00713FCB"/>
    <w:rsid w:val="00752780"/>
    <w:rsid w:val="00784D37"/>
    <w:rsid w:val="007F6F26"/>
    <w:rsid w:val="007F7B02"/>
    <w:rsid w:val="00807925"/>
    <w:rsid w:val="00807C1A"/>
    <w:rsid w:val="008B2D04"/>
    <w:rsid w:val="008F3BDA"/>
    <w:rsid w:val="00923B81"/>
    <w:rsid w:val="00946704"/>
    <w:rsid w:val="009A1ABA"/>
    <w:rsid w:val="009C21BE"/>
    <w:rsid w:val="009F17EF"/>
    <w:rsid w:val="009F45C4"/>
    <w:rsid w:val="00A13B68"/>
    <w:rsid w:val="00A8351E"/>
    <w:rsid w:val="00AE6260"/>
    <w:rsid w:val="00BB0173"/>
    <w:rsid w:val="00BB5AD9"/>
    <w:rsid w:val="00BB5B68"/>
    <w:rsid w:val="00BE23F7"/>
    <w:rsid w:val="00BF2C30"/>
    <w:rsid w:val="00C07FF7"/>
    <w:rsid w:val="00C33C24"/>
    <w:rsid w:val="00CE1F6A"/>
    <w:rsid w:val="00D25ACB"/>
    <w:rsid w:val="00D5332E"/>
    <w:rsid w:val="00DA34E6"/>
    <w:rsid w:val="00DA4CD9"/>
    <w:rsid w:val="00DA5762"/>
    <w:rsid w:val="00EA2253"/>
    <w:rsid w:val="00EB4156"/>
    <w:rsid w:val="00F5026D"/>
    <w:rsid w:val="00FD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088B7"/>
  <w15:docId w15:val="{DB6D99E1-324B-4C8A-8A68-433B6AA4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ACB"/>
    <w:pPr>
      <w:keepNext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626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E6260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E6260"/>
    <w:rPr>
      <w:b/>
      <w:sz w:val="28"/>
      <w:szCs w:val="2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260"/>
    <w:pPr>
      <w:jc w:val="center"/>
    </w:pPr>
    <w:rPr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6260"/>
    <w:rPr>
      <w:b/>
      <w:sz w:val="24"/>
      <w:szCs w:val="24"/>
      <w:lang w:val="en-US"/>
    </w:rPr>
  </w:style>
  <w:style w:type="paragraph" w:customStyle="1" w:styleId="Default">
    <w:name w:val="Default"/>
    <w:rsid w:val="00D25A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25ACB"/>
    <w:rPr>
      <w:b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25A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AC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5A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AC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A835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Laurie</dc:creator>
  <cp:lastModifiedBy>Tom Laurie</cp:lastModifiedBy>
  <cp:revision>3</cp:revision>
  <dcterms:created xsi:type="dcterms:W3CDTF">2019-05-21T14:02:00Z</dcterms:created>
  <dcterms:modified xsi:type="dcterms:W3CDTF">2019-05-21T14:16:00Z</dcterms:modified>
</cp:coreProperties>
</file>